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CD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1.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 ÚVODNÍ USTANOVENÍ</w:t>
      </w:r>
    </w:p>
    <w:p w:rsidR="00FD6A13" w:rsidRPr="007C1FC8" w:rsidRDefault="00F15CCD" w:rsidP="00643115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1.1. Tento reklamační řád (dále jen „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Reklamační řád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) byl zpracován dle ustanovení zákona č. 89/2012 Sb., občanského zákoníku (dále jen „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NOZ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“) a zákona č. 634/1992 Sb., o ochraně spotřebitele ve znění pozdějších předpisů (dále jen „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Zákon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“) a vztahuje se na zboží (dále jen „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Zboží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“), u kterého kupující </w:t>
      </w:r>
      <w:r w:rsidR="00FD6A13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v zákonem stanovené lhůtě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uplatnil právo z odpovědnosti za vady (dále jen „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Reklamace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“) a postup při jeho reklamaci u společnosti Lillian Vass</w:t>
      </w:r>
      <w:r w:rsidR="00FD6A13" w:rsidRPr="007C1FC8">
        <w:rPr>
          <w:rFonts w:ascii="Arial" w:hAnsi="Arial" w:cs="Arial"/>
          <w:color w:val="595959" w:themeColor="text1" w:themeTint="A6"/>
          <w:sz w:val="17"/>
          <w:szCs w:val="17"/>
        </w:rPr>
        <w:t>ago s.r.o., jako prodávajícího.</w:t>
      </w:r>
    </w:p>
    <w:p w:rsidR="00FD6A13" w:rsidRPr="007C1FC8" w:rsidRDefault="00F15CCD" w:rsidP="00643115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1.2. Kupující je povinen se seznámit s Reklamačním řádem a obchodními podmínkami prodávajícího (dále jen „Obchodní podmínky“). Kupující současně bere na vědomí, že je povinen poskytnout prodávajícímu pot</w:t>
      </w:r>
      <w:r w:rsidR="00FD6A13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řebnou součinnost nezbytnou pro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vyřízení reklamace, v opačném případě se lhůty adekvátně prodlužují o čas, ve kterém kupující ne</w:t>
      </w:r>
      <w:r w:rsidR="00FD6A13" w:rsidRPr="007C1FC8">
        <w:rPr>
          <w:rFonts w:ascii="Arial" w:hAnsi="Arial" w:cs="Arial"/>
          <w:color w:val="595959" w:themeColor="text1" w:themeTint="A6"/>
          <w:sz w:val="17"/>
          <w:szCs w:val="17"/>
        </w:rPr>
        <w:t>poskytl požadovanou součinnost.</w:t>
      </w:r>
    </w:p>
    <w:p w:rsidR="00643115" w:rsidRPr="007C1FC8" w:rsidRDefault="00F15CCD" w:rsidP="00643115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1.3. Uzavřením kupní smlouvy a převzetím zboží od prodávajícího kupující vyjadřuje svůj souhlas s tímto Reklamačním řádem a Obchodními podmínkami a potvrzuje, že je s nimi řádně seznámen.</w:t>
      </w:r>
    </w:p>
    <w:p w:rsidR="00F15CCD" w:rsidRPr="007C1FC8" w:rsidRDefault="00F15CCD" w:rsidP="00031992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1.4. Prodávající při uzavírání a plnění kupní smlouvy jedná v rámci své podnikatelské činnosti. Prodávající je podnikatelem, který přímo nebo prostřednictvím jiných podnikatelů dodává kupujícímu Zboží.</w:t>
      </w:r>
    </w:p>
    <w:p w:rsidR="00031992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Style w:val="Siln"/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2. 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 xml:space="preserve">ODPOVĚDNOST PRODÁVAJÍCÍHO ZA VADY ZBOŽÍ </w:t>
      </w:r>
    </w:p>
    <w:p w:rsidR="00643115" w:rsidRPr="007C1FC8" w:rsidRDefault="00F15CCD" w:rsidP="000319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2.1. Prodávající odpovídá kupujícímu, že Zboží při převzetí nemá vady. Zejména prodávající odpovídá, že v době, kdy kupující Zboží převzal:</w:t>
      </w:r>
    </w:p>
    <w:p w:rsidR="00031992" w:rsidRPr="007C1FC8" w:rsidRDefault="00F15CCD" w:rsidP="000319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(a) má Zboží vlastnosti, které si strany ujednaly, tj. Zboží odpovídá ujednanému popisu, druhu a množství, jakož i jakosti, funkčnosti a jiným ujednaným vlastnostem,</w:t>
      </w:r>
    </w:p>
    <w:p w:rsidR="00031992" w:rsidRPr="007C1FC8" w:rsidRDefault="00A73528" w:rsidP="000319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</w:t>
      </w:r>
      <w:r w:rsidR="00F15CCD" w:rsidRPr="007C1FC8">
        <w:rPr>
          <w:rFonts w:ascii="Arial" w:hAnsi="Arial" w:cs="Arial"/>
          <w:color w:val="595959" w:themeColor="text1" w:themeTint="A6"/>
          <w:sz w:val="17"/>
          <w:szCs w:val="17"/>
        </w:rPr>
        <w:t>b) Zboží je vhodné k účelu, pro který jej kupující požaduje a pro který se Zboží tohoto druhu obvykle používá,</w:t>
      </w:r>
    </w:p>
    <w:p w:rsidR="00031992" w:rsidRPr="007C1FC8" w:rsidRDefault="00F15CCD" w:rsidP="000319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(c) Zboží množstvím, jakostí a dalšími vlastnostmi včetně životnosti, funkčnosti, kompatibility odpovídá obvyklým vlastnostem Zboží téhož druhu, které může kupující rozumně očekávat i s ohledem na veřejná prohlášení učiněná prodávajícím, zejména reklamou nebo označením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>,</w:t>
      </w:r>
    </w:p>
    <w:p w:rsidR="00031992" w:rsidRPr="007C1FC8" w:rsidRDefault="00F15CCD" w:rsidP="000319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(d) Zboží bylo dodáno s příslušenstvím včetně obalu, návodu k použití, které může kupující důvodně očekávat,</w:t>
      </w:r>
    </w:p>
    <w:p w:rsidR="00031992" w:rsidRPr="007C1FC8" w:rsidRDefault="00F15CCD" w:rsidP="000319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(e) Zboží odpovídá jakostí nebo provedením vzorku nebo předloze, které prodávající kupujícímu poskytl před uzavřením smlouvy</w:t>
      </w:r>
    </w:p>
    <w:p w:rsidR="00031992" w:rsidRPr="007C1FC8" w:rsidRDefault="00F15CCD" w:rsidP="00031992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(f) Zboží vyhovuje požadavkům právních předpisů, vyjma situací, kdy prodávající kupujícího před uzavřením kupní smlouvy zvlášť upozornil, že některá z uvedených vlastností Zboží se liší a kupující s tím při uzavírání smlouvy výslovně souhlasil.</w:t>
      </w:r>
    </w:p>
    <w:p w:rsidR="00031992" w:rsidRPr="007C1FC8" w:rsidRDefault="00F15CCD" w:rsidP="00A73528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2.2. Prodávající je povinen vydat kupujícímu nejpozději při převzetí Zboží </w:t>
      </w:r>
      <w:r w:rsidRPr="007C1FC8">
        <w:rPr>
          <w:rFonts w:ascii="Arial" w:hAnsi="Arial" w:cs="Arial"/>
          <w:b/>
          <w:color w:val="595959" w:themeColor="text1" w:themeTint="A6"/>
          <w:sz w:val="17"/>
          <w:szCs w:val="17"/>
        </w:rPr>
        <w:t xml:space="preserve">potvrzení </w:t>
      </w:r>
      <w:r w:rsidR="00031992" w:rsidRPr="007C1FC8">
        <w:rPr>
          <w:rFonts w:ascii="Arial" w:hAnsi="Arial" w:cs="Arial"/>
          <w:b/>
          <w:color w:val="595959" w:themeColor="text1" w:themeTint="A6"/>
          <w:sz w:val="17"/>
          <w:szCs w:val="17"/>
        </w:rPr>
        <w:t>o zákonné odpovědnosti za vady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v textové podobě. </w:t>
      </w:r>
      <w:r w:rsidR="00031992" w:rsidRPr="007C1FC8">
        <w:rPr>
          <w:rFonts w:ascii="Arial" w:hAnsi="Arial" w:cs="Arial"/>
          <w:b/>
          <w:color w:val="595959" w:themeColor="text1" w:themeTint="A6"/>
          <w:sz w:val="17"/>
          <w:szCs w:val="17"/>
        </w:rPr>
        <w:t>Potvrzení o zákonné odpovědnosti za vady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je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sepsán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>o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j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>asným a srozumitelným jazykem a 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obsahuje (a) údaj o tom, že má kupující 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v případě vady </w:t>
      </w:r>
      <w:r w:rsidR="00A63594" w:rsidRPr="007C1FC8">
        <w:rPr>
          <w:rFonts w:ascii="Arial" w:hAnsi="Arial" w:cs="Arial"/>
          <w:color w:val="595959" w:themeColor="text1" w:themeTint="A6"/>
          <w:sz w:val="17"/>
          <w:szCs w:val="17"/>
        </w:rPr>
        <w:t>z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e zákona právo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vůči prodávajícímu na bezplatnou nápravu, (b)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označen</w:t>
      </w:r>
      <w:r w:rsidR="00A63594" w:rsidRPr="007C1FC8">
        <w:rPr>
          <w:rFonts w:ascii="Arial" w:hAnsi="Arial" w:cs="Arial"/>
          <w:color w:val="595959" w:themeColor="text1" w:themeTint="A6"/>
          <w:sz w:val="17"/>
          <w:szCs w:val="17"/>
        </w:rPr>
        <w:t>í Zboží, na něž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se zákonná odpovědnost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vztahuje, obsah</w:t>
      </w:r>
      <w:r w:rsidR="00A6359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odpovědnosti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, jméno a sídlo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prodávajícího, postup při uplatnění práv ze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zákonné odpovědnosti za vady a podmínky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.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="00031992" w:rsidRPr="007C1FC8">
        <w:rPr>
          <w:rFonts w:ascii="Arial" w:hAnsi="Arial" w:cs="Arial"/>
          <w:b/>
          <w:color w:val="595959" w:themeColor="text1" w:themeTint="A6"/>
          <w:sz w:val="17"/>
          <w:szCs w:val="17"/>
        </w:rPr>
        <w:t>Potvrzení o zákonné odpovědnosti za vady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je součástí daňového dokladu (faktury),</w:t>
      </w:r>
      <w:r w:rsidR="00A6359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="00031992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který zákazník obdrží k zakoupenému Zboží </w:t>
      </w:r>
    </w:p>
    <w:p w:rsidR="00031992" w:rsidRPr="007C1FC8" w:rsidRDefault="00F15CCD" w:rsidP="00A73528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2.3. Projeví-li se vada v průběhu jednoho (1) roku od převzetí, má se za to, že Zboží bylo vadné již při převzetí, ledaže to povaha Zboží nebo vady vylučuje. Tato doba se přerušuje o dobu, po kterou nemohl kupující Zboží užívat v případě, že vadu uplatnil reklamací oprávněně.</w:t>
      </w:r>
    </w:p>
    <w:p w:rsidR="00A73528" w:rsidRPr="007C1FC8" w:rsidRDefault="00F15CCD" w:rsidP="00A73528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2.4. Kupující je oprávněn uplatnit právo z vady, která se vyskytne u Zboží v době dvaceti čtyř (24) měsíců od jeho převzetí. Doba odpovědnosti za vadu začíná běžet převzetím Zboží kupujícím</w:t>
      </w:r>
      <w:r w:rsidR="00A73528" w:rsidRPr="007C1FC8">
        <w:rPr>
          <w:rFonts w:ascii="Arial" w:hAnsi="Arial" w:cs="Arial"/>
          <w:color w:val="595959" w:themeColor="text1" w:themeTint="A6"/>
          <w:sz w:val="17"/>
          <w:szCs w:val="17"/>
        </w:rPr>
        <w:t>.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Doba odpovědnosti za vadu se prodlužuje o dobu, po kterou nemohl kupující Zboží užívat v případě, že vadu uplatnil reklamací oprávněně. V případě výměny Zboží v rámci této doby pokračuje původní doba odpovědnosti za vadu.</w:t>
      </w:r>
    </w:p>
    <w:p w:rsidR="00A73528" w:rsidRPr="007C1FC8" w:rsidRDefault="00F15CCD" w:rsidP="00A73528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2.5. Za vadu nelze považovat změnu (vlastnosti) Zboží, která vznikla v důsledku jeho opotřebení způsobené obvyklým užíváním, mechanickým poškozením Zboží kupujícím či třetí osobou, prokazatelně nedovolenými zásahy nebo užíváním v rozporu s návodem ke způsobu zacházení se zbožím nebo pokyny uvedenými </w:t>
      </w:r>
      <w:r w:rsidR="00A73528" w:rsidRPr="007C1FC8">
        <w:rPr>
          <w:rFonts w:ascii="Arial" w:hAnsi="Arial" w:cs="Arial"/>
          <w:color w:val="595959" w:themeColor="text1" w:themeTint="A6"/>
          <w:sz w:val="17"/>
          <w:szCs w:val="17"/>
        </w:rPr>
        <w:t>na daňovém dokladu (faktuře) společně s potvrzením o zákonné odpovědnosti za vadu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, užíváním v rozporu s obecně známými pravidly užívání, v důsledku nedostatečné nebo nevhodné údržby, </w:t>
      </w:r>
      <w:r w:rsidR="00A73528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nebo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v důsledku přiroze</w:t>
      </w:r>
      <w:r w:rsidR="00A73528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ných změn materiálů, z nichž je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zboží vyrobeno.</w:t>
      </w:r>
    </w:p>
    <w:p w:rsidR="00A73528" w:rsidRPr="007C1FC8" w:rsidRDefault="00F15CCD" w:rsidP="00A73528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2.6. Odpovědnost Prodávajícího za vady se dále nevztahuje na vady u Zboží prodávané za nižší cenu, a to z důvodu vady, pro kterou byla nižší cena sjednána, a dále na vady u použitého Zboží za vadu odpovídající míře používání nebo opotřebení, kterou mělo Zboží při převzetí kupujícím.</w:t>
      </w:r>
    </w:p>
    <w:p w:rsidR="00F15CCD" w:rsidRPr="007C1FC8" w:rsidRDefault="00F15CCD" w:rsidP="00D62D8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2.7. Na dárky, které prodávající poskytl kupujícímu bezplatně v rámci kupní smlouvy na jiné placené Zboží, nelze uplatnit</w:t>
      </w:r>
      <w:r w:rsidR="001E4E4B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zákonnou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odpovědnost za vady. V případě odstoupení od kupní smlouvy je kupující povinen Zboží, které je poskytované jako dárek vrátit v původním stavu prodávajícímu.</w:t>
      </w:r>
    </w:p>
    <w:p w:rsidR="00F15CCD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3.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 </w:t>
      </w:r>
      <w:r w:rsidR="00EC5738"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PODMÍNKY ZÁKONNÉ ODPOVĚDNOTI ZA VADU</w:t>
      </w:r>
      <w:r w:rsidR="0085574F"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 xml:space="preserve"> 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3.1. Při osobním odběru kupujícím, je okamžik převzetí Zboží od prodávajícího okamžikem přechodu nebezpečí škody na Zboží z prodávajícího na kupujícího. Při zasílání zboží přepravcem přechází nebezpečí škody na Zboží okamžikem jeho převzetí kupujícím od přepravce.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3.2. Kupující je povinen při osobním převzetí Zboží od prodávajícího zkontrol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ovat stav Zboží, jeho úplnost a 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nepoškozenost obalů a neprodleně informovat prodávajícího o případných zjištěných vadách Zboží.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lastRenderedPageBreak/>
        <w:t>3.3. Při převzetí Zboží od přepravce kupující řádně a pečlivě zkontroluje stav Zboží, dále kompletnost přijaté zásilky, zejména, že balení obsahuje vše, co obsahovat má. Zjevné poškození Zboží nebo jeho obalu při doručování je třeba ihned řešit s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dopravcem a sepsat nesrovnalosti do předávacího protokolu (přepravního listu). Kupující není povinen poškozené Zboží nebo zásilku od dopravce převzít, a o zjištěném poškození bez zbytečného odkladu informuje prodávajícího.</w:t>
      </w:r>
    </w:p>
    <w:p w:rsidR="00F15CCD" w:rsidRPr="007C1FC8" w:rsidRDefault="00F15CCD" w:rsidP="00D62D8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3.4. Jestliže kupující Zboží neprohlédne při převzetí, může uplatnit nároky z vad zjistitelných při této prohlídce, pouze pokud prokáže, že tyto vady mělo Zboží již v době přechodu nebezpečí škody na Zboží. Pozdější reklamace neúplnosti Zboží nebo vnějšího poškození Zboží nezbavuje Kupujícího práva věc reklamovat. Prodávající má však možnost prokázat, že se nejedná o rozpor s kupní smlouvou.</w:t>
      </w:r>
    </w:p>
    <w:p w:rsidR="00F15CCD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4.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 MÍSTO A ZPŮSOB UPLATNĚNÍ REKLAMACE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4.1 Veškeré zjevné vady Zboží v době jeho převzetí je třeba prodávajícímu nahlásit při osobním převzetí na místě převzetí, nebo, při převzetí od přepravce, je vyznačit v předávacím protokolu přepravce, a dále nahlásit prodávajícímu na e-mail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eshop@lillianvassago.cz. Dále prodávající v případě převzetí Zboží od přepravce s poškozeným obalem doporučuje přiložit fotodokumentaci poškození a obalu.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4.2 Reklamaci Zboží může kupující uplatnit osobně v sídle prodávajícího na adrese Lillian Vassago s.r.o. (Zlatnictví Lillian Vassago), Prešovská 337/6, Plzeň, Vnitřní Město, 301 00, tel: +420 725 501 033 nebo v kterékoliv provozovně prodávajícího, kde po předložení daňového dokladu o koupi vyplní pracovník prodávajícího s kupujícím reklamační protokol, nebo reklamované zboží zaslat poštovní/přepravní službou na adresu sídla prodávajícího. Kupující je povinen při sepisování reklamačního protokolu uvést veškeré požadované údaje, jejichž úplnost a správnost potvrzuje podpisem reklamačního protokolu. V reklamačním protokolu jsou informace, kdy byla reklamace uplatněna, co je jejím obsahem, jaký způsob vyřízení reklamace je kupujícím, který je spotřebitelem, požadován a kontakt, na který kupující žádá zaslat vyrozumění o vyřízení reklamace.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4.3 V případě, že kupující bude zasílat Zboží prodávajícímu přepravní službou, měl by ve vlastním zájmu zabalit reklamované Zboží do vhodného a dostatečně chránícího obalového materiálu vyhovujícího nárokům přepravy tak, aby nedošlo v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 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průběhu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přepravy k jeho poškození. U křehkého Zboží by měl zásilku označit příslušnými symboly. Zásilka by měla obsahovat reklamované Zboží (včetně kompletního příslušenství), doporučujeme př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iložit kopii daňového dokladu o 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koupi, detailní popis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reklamované závady, kontaktní údaje kupujícího pro zaslání vy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rozumění o vyřízení reklamace a 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požadovaný způsob vyřízení reklamace. K tomuto slouží vzorový reklamační formulá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ř, který naleznete ke stažení v 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tomto odkazu </w:t>
      </w:r>
      <w:hyperlink r:id="rId7" w:tooltip="Reklamační formulář 2023" w:history="1">
        <w:r w:rsidRPr="007C1FC8">
          <w:rPr>
            <w:rStyle w:val="Hypertextovodkaz"/>
            <w:rFonts w:ascii="Arial" w:hAnsi="Arial" w:cs="Arial"/>
            <w:color w:val="595959" w:themeColor="text1" w:themeTint="A6"/>
            <w:sz w:val="17"/>
            <w:szCs w:val="17"/>
            <w:u w:val="none"/>
          </w:rPr>
          <w:t>Reklamační formulář ke stažení zde</w:t>
        </w:r>
      </w:hyperlink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 nebo Vám jej zašleme na požádání prostřednictvím emailu.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</w:p>
    <w:p w:rsidR="00F15CCD" w:rsidRPr="007C1FC8" w:rsidRDefault="00F15CCD" w:rsidP="00D62D8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4.4 Kupující je povinen prokazatelným způsobem doložit, že Zboží bylo zakoupeno v internetovém obchodě prodávajícího, a to daňovým dokladem o zakoupení zboží 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či jiným dokladem potvrzujícím nákup na e-shopu společnosti (objednávkový list, potvrzovací e-mail od e-shopu).</w:t>
      </w:r>
    </w:p>
    <w:p w:rsidR="00F15CCD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5.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 PRÁVA KUPUJÍCÍHO Z VAD ZBOŽÍ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5.1. Má-li Zboží vadu, může kupující požadovat její odstranění. Podle své volby může požadovat dodání nového Zboží bez vady nebo opravu Zboží, ledaže je zvolený způsob odstranění vady nemožný nebo ve srovnání s druhým nepřiměřeně nákladný. To se posoudí zejména s ohledem na význam vady, hodnotu, kterou by mělo Zboží bez vady, a to, zda může být druhým způsobem vada odstraněna bez značných obtíží pro kupujícího.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5.2. Prodávající může odmítnout vadu Zboží odstranit, je-li to nemožné nebo nepřiměřeně nákladné zejména s ohledem na význam vady a hodnotu, kterou by Zboží mělo bez vady. V tomto případě může kupující požadovat přiměřenou slevu z kupní ceny Zboží nebo odstoupit od kupní smlouvy. Přiměřená sleva se určí jako rozdíl mezi hodnotou Zboží bez vady a vadného Zboží, které kupující obdržel.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5.3. Nemá-li Zboží vlastnosti dle čl. 2.1 Reklamačního řádu, může kupující, který je spotřebitel, požadovat i dodání nového Zboží bez vad, pokud to není vzhledem k povaze vady nepřiměřené. Pokud se vada týká pouze součásti Zboží, může kupující, který je spotřebitel, požadovat jen výměnu této součásti, a není-li to možné, může odstoupit od kupní smlouvy. Je-li to však vzhledem k povaze vady neúměrné, zejména lze-li vadu odstranit bez zbytečného odkladu, jedná se o nepodstatné porušení kupní smlouvy a kupující nemá právo od kupní smlouvy odstoupit.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5.4. Kupující může požadovat přiměřenou slevu z kupní ceny nebo odstoupit od kupní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smlouvy pokud: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(a) prodávající neodstraní vadu v přiměřené lhůtě po jejím vytknutí tak, aby tím kupujícímu nezpůsobil značné obtíže, přičemž se zohledňuje povaha Zboží a účel, pro který kupující Zboží zakoupil,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(b) se vada Zboží projeví opakovaně,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(c) je vada Zboží pods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tatným porušením kupní smlouvy,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(d) je z prohlášení prodávajícího nebo z okolností zřejmé, že vada nebude odstraněna v přiměřené době nebo bez značných obtíží pro kupujícího. Přiměřená sleva se určí jako rozdíl mezi hodnotou Zboží bez vady a vadného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Zboží, které kupující obdržel.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5.5. Odstoupení kupujícího od kupní smlouvy je vůči prodávajícímu účinné v okamžiku, kdy je mu předáno nebo doručeno prohlášení kupujícího, o odstoupení od smlouvy. V případě odstoupení od smlouvy se smlouva od počátku ruší, a prodávající vrátí kupujícímu kupní cenu Zboží bez zbytečného odkladu poté, co obdrží Zboží nebo co mu prodávající prokáže, že Zboží odeslal.</w:t>
      </w:r>
    </w:p>
    <w:p w:rsidR="00D62D84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5.6. Právo z vadného plnění kupujícímu nenáleží, pokud prodávající kupujícího před převzetím Zboží upozornil, že Zboží má vadu, nebo pokud kupující vadu sám způsobil.</w:t>
      </w:r>
    </w:p>
    <w:p w:rsidR="00F15CCD" w:rsidRPr="007C1FC8" w:rsidRDefault="00F15CCD" w:rsidP="00D62D8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lastRenderedPageBreak/>
        <w:t>5.7. Pokud má vadu Zboží, které bylo prodáno jako použité nebo bylo prodáno se slevou zo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hledňující jeho nižší kvalitu v 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době prodeje, má kupující místo práva na výměnu Zboží právo na přiměřenou slevu.</w:t>
      </w:r>
    </w:p>
    <w:p w:rsidR="00F15CCD" w:rsidRPr="007C1FC8" w:rsidRDefault="00F15CCD" w:rsidP="00D62D84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6.</w:t>
      </w:r>
      <w:r w:rsidRPr="007C1FC8">
        <w:rPr>
          <w:rStyle w:val="Siln"/>
          <w:rFonts w:ascii="Arial" w:hAnsi="Arial" w:cs="Arial"/>
          <w:color w:val="595959" w:themeColor="text1" w:themeTint="A6"/>
          <w:sz w:val="17"/>
          <w:szCs w:val="17"/>
        </w:rPr>
        <w:t> REKLAMAČNÍ ŘÍZENÍ A VYŘÍZENÍ REKLAMACE</w:t>
      </w:r>
    </w:p>
    <w:p w:rsidR="00D62D84" w:rsidRPr="007C1FC8" w:rsidRDefault="00F15CCD" w:rsidP="00F12F16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6.1. Při přijetí Zboží k reklamaci prodávající vydá kupujícímu spotřebiteli písemné potvrzení, ve kterém uvede datum, kdy kupující reklamaci uplatnil, co je jejím obsahem, jaký způsob vyřízení reklamace 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kupující-spotřebitel požaduje a 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kontaktní údaje kupujícího pro účely poskytnutí informace o vyřízení reklamace.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</w:p>
    <w:p w:rsidR="00D62D84" w:rsidRPr="007C1FC8" w:rsidRDefault="00F15CCD" w:rsidP="00F12F16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6.2. Reklamace, včetně odstranění oprávněně vytknuté vady, musí být vyřízena a kupující, který je spotřebitel</w:t>
      </w:r>
      <w:r w:rsidR="00805D28" w:rsidRPr="007C1FC8">
        <w:rPr>
          <w:rFonts w:ascii="Arial" w:hAnsi="Arial" w:cs="Arial"/>
          <w:color w:val="595959" w:themeColor="text1" w:themeTint="A6"/>
          <w:sz w:val="17"/>
          <w:szCs w:val="17"/>
        </w:rPr>
        <w:t>,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o tom musí být informován nejpozději do 30 dnů ode dne uplatnění reklamace, pokud se prodávající s ku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pujícím spotřebitelem nedohodne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na delší lhůtě. Lhůta pro vyřízení reklamace začíná běžet následující den po uplatnění reklamace. Po uplynutí této lhůty bez informování o vyřízení reklamace má kupující, který je spotřebitel, stejná práva jako v případě podstatného porušení kupní smlouvy tj. od kupní smlouvy odstoupit a požadovat vrácení kupní ceny nebo právo na přiměřenou slevu z kupní ceny. U kupujícího, který je podnikatelem, není lhůta 30 dnů pro vyřízení reklamace závazná. U kupují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cího podnikatele se prodávající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zavazuje vyřídit reklamaci zboží nejpozději do 50 dnů. Lhůta pro vyřízení reklamace začíná běžet následující den po uplatnění reklamace.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</w:p>
    <w:p w:rsidR="00D62D84" w:rsidRPr="007C1FC8" w:rsidRDefault="00F15CCD" w:rsidP="00F12F16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6.3. Prodávající je povinen vydat kupujícímu potvrzení o datu a způsobu vyřízen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í reklamace, včetně potvrzení o 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provedení opravy, a době jejího trvání, případně písemné 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>odůvodnění zamítnutí reklamace.</w:t>
      </w:r>
    </w:p>
    <w:p w:rsidR="00D62D84" w:rsidRPr="007C1FC8" w:rsidRDefault="00F15CCD" w:rsidP="00F12F16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6.4. O vyřízení reklamace prodávající vyrozumí kupujícího písemně nebo e-mailem, podle toho, který ze způsobů informování o vyřízení reklamace kupující zvolí. Pokud bylo Zboží zasláno k reklamaci přepravní služ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bou, bude po vyřízení reklamace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automaticky zasláno na adresu kupujícího spolu s písemným vyjádřením prodávajícího k uplatněné reklamaci, tj.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výdejním protokolem reklamace. </w:t>
      </w:r>
    </w:p>
    <w:p w:rsidR="00D62D84" w:rsidRPr="007C1FC8" w:rsidRDefault="00F15CCD" w:rsidP="00F12F16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6.5. Po vyřízení uznané reklamace opravou nebo výměnou se prodlužuje </w:t>
      </w:r>
      <w:r w:rsidR="00A37BF1">
        <w:rPr>
          <w:rFonts w:ascii="Arial" w:hAnsi="Arial" w:cs="Arial"/>
          <w:color w:val="595959" w:themeColor="text1" w:themeTint="A6"/>
          <w:sz w:val="17"/>
          <w:szCs w:val="17"/>
        </w:rPr>
        <w:t>zákonná odpovědnost za vadu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Zboží o dobu trvání reklamace. Doba trvání reklamace se počítá od dne následujícího po jejím uplatnění do dne, kdy byl kupující o vyřízení reklamace informován.</w:t>
      </w:r>
    </w:p>
    <w:p w:rsidR="00D62D84" w:rsidRPr="007C1FC8" w:rsidRDefault="00F15CCD" w:rsidP="00F12F16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6.6. Při převzetí Zboží po vyřízení reklamace je kupující povinen zkontrolovat Zboží a jeho soulad s výdejním protokolem reklamace. Kupující dále zkontroluje kompletnost Zboží, zejména, že balení obsahuje vš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e, co obsahovat má. K pozdějším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námitkám již nebude přihlíženo. Těmito ujednáními není dotčena zákonná lhůta pro u</w:t>
      </w:r>
      <w:r w:rsidR="00D62D84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platnění práv z vadného plnění. </w:t>
      </w:r>
    </w:p>
    <w:p w:rsidR="00F12F16" w:rsidRPr="007C1FC8" w:rsidRDefault="00F15CCD" w:rsidP="00F12F16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6.7. Kupující je povinen Zboží předané k reklamaci převzít bez zbytečného odkladu do 30 dnů od ode dne, kdy byl o jejím vyřízení informován. Tato lhůta nemůže uplynout dříve než 60 dnů od podání reklamace. V případě, že reklamace není převzata</w:t>
      </w:r>
      <w:r w:rsidR="00F12F16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kupujícím nejpozději posledním dnem lhůty, bude prodávajícím účtováno po jejím marném uplynutí skladné za uložení zboží ve výši 50,- Kč včetně DPH za každý den prodlení.</w:t>
      </w:r>
      <w:r w:rsidR="00F12F16"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 </w:t>
      </w:r>
    </w:p>
    <w:p w:rsidR="00F12F16" w:rsidRPr="007C1FC8" w:rsidRDefault="00F15CCD" w:rsidP="00F12F16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 xml:space="preserve">6.8. Při výdeji zboží po vyřízení reklamace je kupující povinen předložit prodávajícímu doklad, na základě kterého byla věc přijata do reklamace a musí prokázat svoji totožnost platným dokladem totožnosti (občanský průkaz, cestovní pas), a to za účelem předcházení vzniku škod a zamezení legalizace výnosů pocházející z trestné činnosti. Bez předložení některého z těchto dokladů může prodávající odmítnout Zboží vydat či proplatit dobropis. Je-li kupujícím právnická osoba, pak dojde k výdeji Zboží či proplacení dobropisu pouze statutárnímu orgánu dané právnické osoby či osobě, která </w:t>
      </w:r>
      <w:r w:rsidR="00F12F16" w:rsidRPr="007C1FC8">
        <w:rPr>
          <w:rFonts w:ascii="Arial" w:hAnsi="Arial" w:cs="Arial"/>
          <w:color w:val="595959" w:themeColor="text1" w:themeTint="A6"/>
          <w:sz w:val="17"/>
          <w:szCs w:val="17"/>
        </w:rPr>
        <w:t>se prokáže ověřenou plnou mocí.</w:t>
      </w:r>
    </w:p>
    <w:p w:rsidR="00F15CCD" w:rsidRPr="007C1FC8" w:rsidRDefault="00F15CCD" w:rsidP="00F15CCD">
      <w:pPr>
        <w:pStyle w:val="Normlnweb"/>
        <w:shd w:val="clear" w:color="auto" w:fill="FFFFFF"/>
        <w:spacing w:before="0" w:beforeAutospacing="0" w:after="228" w:afterAutospacing="0"/>
        <w:jc w:val="both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6.9. V případě uznané reklamace, má kupující právo požadovat od prodejce náklady za dopravu do maximální výše 150 Kč.</w:t>
      </w:r>
    </w:p>
    <w:p w:rsidR="007C1FC8" w:rsidRPr="007C1FC8" w:rsidRDefault="007C1FC8" w:rsidP="007C1FC8">
      <w:pPr>
        <w:pStyle w:val="Normlnweb"/>
        <w:shd w:val="clear" w:color="auto" w:fill="FFFFFF"/>
        <w:spacing w:after="228"/>
        <w:rPr>
          <w:rFonts w:ascii="Arial" w:hAnsi="Arial" w:cs="Arial"/>
          <w:color w:val="595959" w:themeColor="text1" w:themeTint="A6"/>
          <w:sz w:val="17"/>
          <w:szCs w:val="17"/>
        </w:rPr>
      </w:pPr>
    </w:p>
    <w:p w:rsidR="007C1FC8" w:rsidRPr="007C1FC8" w:rsidRDefault="007C1FC8" w:rsidP="007C1FC8">
      <w:pPr>
        <w:pStyle w:val="Normlnweb"/>
        <w:shd w:val="clear" w:color="auto" w:fill="FFFFFF"/>
        <w:spacing w:after="228"/>
        <w:rPr>
          <w:rFonts w:ascii="Arial" w:hAnsi="Arial" w:cs="Arial"/>
          <w:color w:val="595959" w:themeColor="text1" w:themeTint="A6"/>
          <w:sz w:val="17"/>
          <w:szCs w:val="17"/>
        </w:rPr>
      </w:pPr>
      <w:r w:rsidRPr="007C1FC8">
        <w:rPr>
          <w:rFonts w:ascii="Arial" w:hAnsi="Arial" w:cs="Arial"/>
          <w:color w:val="595959" w:themeColor="text1" w:themeTint="A6"/>
          <w:sz w:val="17"/>
          <w:szCs w:val="17"/>
        </w:rPr>
        <w:t>Tento Reklamační řád nabývá platnosti a účinnosti dne 16. 10. 2023 a nahrazuje veškerá předchozí znění.</w:t>
      </w:r>
    </w:p>
    <w:p w:rsidR="007C1FC8" w:rsidRPr="00F12F16" w:rsidRDefault="007C1FC8" w:rsidP="00F15CCD">
      <w:pPr>
        <w:pStyle w:val="Normlnweb"/>
        <w:shd w:val="clear" w:color="auto" w:fill="FFFFFF"/>
        <w:spacing w:before="0" w:beforeAutospacing="0" w:after="228" w:afterAutospacing="0"/>
        <w:jc w:val="both"/>
        <w:rPr>
          <w:rFonts w:ascii="Arial" w:hAnsi="Arial" w:cs="Arial"/>
          <w:color w:val="FF0000"/>
          <w:sz w:val="17"/>
          <w:szCs w:val="17"/>
        </w:rPr>
      </w:pPr>
    </w:p>
    <w:sectPr w:rsidR="007C1FC8" w:rsidRPr="00F12F16" w:rsidSect="0063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82" w:rsidRDefault="00247582" w:rsidP="00F15CCD">
      <w:pPr>
        <w:spacing w:after="0" w:line="240" w:lineRule="auto"/>
      </w:pPr>
      <w:r>
        <w:separator/>
      </w:r>
    </w:p>
  </w:endnote>
  <w:endnote w:type="continuationSeparator" w:id="1">
    <w:p w:rsidR="00247582" w:rsidRDefault="00247582" w:rsidP="00F1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82" w:rsidRDefault="00247582" w:rsidP="00F15CCD">
      <w:pPr>
        <w:spacing w:after="0" w:line="240" w:lineRule="auto"/>
      </w:pPr>
      <w:r>
        <w:separator/>
      </w:r>
    </w:p>
  </w:footnote>
  <w:footnote w:type="continuationSeparator" w:id="1">
    <w:p w:rsidR="00247582" w:rsidRDefault="00247582" w:rsidP="00F1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CCD"/>
    <w:rsid w:val="00031992"/>
    <w:rsid w:val="00094CCA"/>
    <w:rsid w:val="001002AF"/>
    <w:rsid w:val="001A097F"/>
    <w:rsid w:val="001B0CAE"/>
    <w:rsid w:val="001E4E4B"/>
    <w:rsid w:val="00247582"/>
    <w:rsid w:val="00325AAC"/>
    <w:rsid w:val="005B13E6"/>
    <w:rsid w:val="00630A95"/>
    <w:rsid w:val="00643115"/>
    <w:rsid w:val="007C1FC8"/>
    <w:rsid w:val="00805D28"/>
    <w:rsid w:val="0085574F"/>
    <w:rsid w:val="008F1F5E"/>
    <w:rsid w:val="00A203DF"/>
    <w:rsid w:val="00A37BF1"/>
    <w:rsid w:val="00A63594"/>
    <w:rsid w:val="00A73528"/>
    <w:rsid w:val="00B85608"/>
    <w:rsid w:val="00C77BFC"/>
    <w:rsid w:val="00D62D84"/>
    <w:rsid w:val="00E23590"/>
    <w:rsid w:val="00EC5738"/>
    <w:rsid w:val="00F12F16"/>
    <w:rsid w:val="00F15CCD"/>
    <w:rsid w:val="00FA3939"/>
    <w:rsid w:val="00FC09A5"/>
    <w:rsid w:val="00FD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A9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5CC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15CCD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5C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5CC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15CC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15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C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C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CD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llianvassago.cz/user/documents/upload/Reklama%C4%8Dn%C3%AD%20formul%C3%A1%C5%99%202023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765D-5A72-4F42-AC1C-8C9CF3D3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2206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Folk</dc:creator>
  <cp:lastModifiedBy>Štěpán Folk</cp:lastModifiedBy>
  <cp:revision>9</cp:revision>
  <dcterms:created xsi:type="dcterms:W3CDTF">2023-10-12T13:43:00Z</dcterms:created>
  <dcterms:modified xsi:type="dcterms:W3CDTF">2024-11-13T09:27:00Z</dcterms:modified>
</cp:coreProperties>
</file>